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FD8BAC" w14:textId="6EDAE1ED" w:rsidR="003D4448" w:rsidRPr="00DE055F" w:rsidRDefault="00DE055F" w:rsidP="00DE055F">
      <w:pPr>
        <w:jc w:val="center"/>
        <w:rPr>
          <w:rFonts w:asciiTheme="majorHAnsi" w:hAnsiTheme="majorHAnsi" w:cs="Arial"/>
          <w:b/>
        </w:rPr>
      </w:pPr>
      <w:r>
        <w:rPr>
          <w:rFonts w:asciiTheme="majorHAnsi" w:hAnsiTheme="majorHAnsi" w:cs="Arial"/>
          <w:b/>
        </w:rPr>
        <w:t xml:space="preserve">Skills Workshop #4:  </w:t>
      </w:r>
      <w:r w:rsidRPr="00DE055F">
        <w:rPr>
          <w:rFonts w:asciiTheme="majorHAnsi" w:hAnsiTheme="majorHAnsi" w:cs="Arial"/>
          <w:b/>
        </w:rPr>
        <w:t>Using Library Facilities at CEAS Library</w:t>
      </w:r>
    </w:p>
    <w:p w14:paraId="7DC46008" w14:textId="7BF16FB8" w:rsidR="00A45561" w:rsidRPr="00A45561" w:rsidRDefault="00A45561" w:rsidP="00A45561">
      <w:pPr>
        <w:jc w:val="center"/>
        <w:rPr>
          <w:rFonts w:asciiTheme="majorHAnsi" w:hAnsiTheme="majorHAnsi" w:cs="Arial"/>
          <w:color w:val="000000"/>
          <w:shd w:val="clear" w:color="auto" w:fill="FFFFFF"/>
        </w:rPr>
      </w:pPr>
      <w:bookmarkStart w:id="0" w:name="_GoBack"/>
      <w:bookmarkEnd w:id="0"/>
      <w:r w:rsidRPr="00A45561">
        <w:rPr>
          <w:rFonts w:asciiTheme="majorHAnsi" w:hAnsiTheme="majorHAnsi" w:cs="Arial"/>
          <w:b/>
        </w:rPr>
        <w:t xml:space="preserve">Title: </w:t>
      </w:r>
      <w:r w:rsidRPr="00A45561">
        <w:rPr>
          <w:rFonts w:asciiTheme="majorHAnsi" w:hAnsiTheme="majorHAnsi"/>
          <w:b/>
          <w:bCs/>
        </w:rPr>
        <w:t>Seminar on using library facilities at CEAS library</w:t>
      </w:r>
      <w:r w:rsidRPr="00A45561">
        <w:rPr>
          <w:rFonts w:asciiTheme="majorHAnsi" w:hAnsiTheme="majorHAnsi"/>
          <w:b/>
          <w:bCs/>
        </w:rPr>
        <w:br/>
      </w:r>
      <w:r w:rsidR="00560D6F" w:rsidRPr="00A45561">
        <w:rPr>
          <w:rFonts w:asciiTheme="majorHAnsi" w:hAnsiTheme="majorHAnsi" w:cs="Arial"/>
          <w:u w:val="single"/>
        </w:rPr>
        <w:t>Speaker</w:t>
      </w:r>
      <w:r w:rsidRPr="00A45561">
        <w:rPr>
          <w:rFonts w:asciiTheme="majorHAnsi" w:hAnsiTheme="majorHAnsi" w:cs="Arial"/>
          <w:u w:val="single"/>
        </w:rPr>
        <w:t>s</w:t>
      </w:r>
      <w:r w:rsidR="00560D6F" w:rsidRPr="00A45561">
        <w:rPr>
          <w:rFonts w:asciiTheme="majorHAnsi" w:hAnsiTheme="majorHAnsi" w:cs="Arial"/>
        </w:rPr>
        <w:t xml:space="preserve">:  </w:t>
      </w:r>
      <w:r w:rsidRPr="00A45561">
        <w:rPr>
          <w:rFonts w:asciiTheme="majorHAnsi" w:hAnsiTheme="majorHAnsi" w:cs="Arial"/>
        </w:rPr>
        <w:t>Hong Cheng</w:t>
      </w:r>
      <w:r w:rsidRPr="00A45561">
        <w:rPr>
          <w:rFonts w:asciiTheme="majorHAnsi" w:hAnsiTheme="majorHAnsi" w:cs="Arial"/>
          <w:color w:val="000000"/>
          <w:shd w:val="clear" w:color="auto" w:fill="FFFFFF"/>
        </w:rPr>
        <w:t>, Global Service Librarian</w:t>
      </w:r>
    </w:p>
    <w:p w14:paraId="71A51C06" w14:textId="77777777" w:rsidR="00A45561" w:rsidRPr="00A45561" w:rsidRDefault="00A45561" w:rsidP="00A45561">
      <w:pPr>
        <w:pStyle w:val="ListParagraph"/>
        <w:ind w:firstLine="360"/>
        <w:jc w:val="center"/>
        <w:rPr>
          <w:rFonts w:asciiTheme="majorHAnsi" w:hAnsiTheme="majorHAnsi" w:cs="Arial"/>
          <w:color w:val="000000"/>
          <w:shd w:val="clear" w:color="auto" w:fill="FFFFFF"/>
        </w:rPr>
      </w:pPr>
      <w:r w:rsidRPr="00A45561">
        <w:rPr>
          <w:rFonts w:asciiTheme="majorHAnsi" w:hAnsiTheme="majorHAnsi" w:cs="Arial"/>
          <w:color w:val="000000"/>
          <w:shd w:val="clear" w:color="auto" w:fill="FFFFFF"/>
        </w:rPr>
        <w:t>Mark Chalmer</w:t>
      </w:r>
      <w:r w:rsidRPr="004D2125">
        <w:rPr>
          <w:rFonts w:asciiTheme="majorHAnsi" w:hAnsiTheme="majorHAnsi" w:cs="Arial"/>
          <w:shd w:val="clear" w:color="auto" w:fill="FFFFFF"/>
        </w:rPr>
        <w:t>s,</w:t>
      </w:r>
      <w:r w:rsidRPr="004D2125">
        <w:rPr>
          <w:rFonts w:asciiTheme="majorHAnsi" w:hAnsiTheme="majorHAnsi" w:cs="Calibri"/>
        </w:rPr>
        <w:t xml:space="preserve"> Science and Engineering Librarian for the UC STEM populations</w:t>
      </w:r>
    </w:p>
    <w:p w14:paraId="263CEBE6" w14:textId="61C92CB1" w:rsidR="00560D6F" w:rsidRPr="00A45561" w:rsidRDefault="00560D6F" w:rsidP="00560D6F">
      <w:pPr>
        <w:jc w:val="center"/>
        <w:rPr>
          <w:rFonts w:asciiTheme="majorHAnsi" w:hAnsiTheme="majorHAnsi" w:cs="Arial"/>
        </w:rPr>
      </w:pPr>
    </w:p>
    <w:p w14:paraId="296E94A5" w14:textId="65DEC1A5" w:rsidR="004D2125" w:rsidRDefault="00A45561" w:rsidP="00DE055F">
      <w:pPr>
        <w:jc w:val="center"/>
        <w:rPr>
          <w:rFonts w:asciiTheme="majorHAnsi" w:hAnsiTheme="majorHAnsi" w:cs="Arial"/>
          <w:u w:val="single"/>
        </w:rPr>
      </w:pPr>
      <w:r w:rsidRPr="00A45561">
        <w:rPr>
          <w:rFonts w:asciiTheme="majorHAnsi" w:hAnsiTheme="majorHAnsi" w:cs="Arial"/>
          <w:u w:val="single"/>
        </w:rPr>
        <w:t>Date:</w:t>
      </w:r>
      <w:r w:rsidRPr="00A45561">
        <w:rPr>
          <w:rFonts w:asciiTheme="majorHAnsi" w:hAnsiTheme="majorHAnsi" w:cs="Arial"/>
        </w:rPr>
        <w:t xml:space="preserve"> 14 June 2019</w:t>
      </w:r>
    </w:p>
    <w:p w14:paraId="218E72C8" w14:textId="77777777" w:rsidR="004D2125" w:rsidRDefault="004D2125" w:rsidP="00DE055F">
      <w:pPr>
        <w:jc w:val="center"/>
        <w:rPr>
          <w:rFonts w:asciiTheme="majorHAnsi" w:hAnsiTheme="majorHAnsi" w:cs="Arial"/>
          <w:u w:val="single"/>
        </w:rPr>
      </w:pPr>
    </w:p>
    <w:p w14:paraId="32466B92" w14:textId="70D61C46" w:rsidR="00A45561" w:rsidRPr="00A45561" w:rsidRDefault="004D2125" w:rsidP="00DE055F">
      <w:pPr>
        <w:jc w:val="center"/>
        <w:rPr>
          <w:rFonts w:asciiTheme="majorHAnsi" w:hAnsiTheme="majorHAnsi" w:cs="Arial"/>
        </w:rPr>
      </w:pPr>
      <w:r w:rsidRPr="00A45561">
        <w:rPr>
          <w:rFonts w:asciiTheme="majorHAnsi" w:hAnsiTheme="majorHAnsi" w:cs="Arial"/>
          <w:u w:val="single"/>
        </w:rPr>
        <w:t>Time:</w:t>
      </w:r>
      <w:r w:rsidRPr="00A45561">
        <w:rPr>
          <w:rFonts w:asciiTheme="majorHAnsi" w:hAnsiTheme="majorHAnsi" w:cs="Arial"/>
        </w:rPr>
        <w:t xml:space="preserve"> 3:45 – 5:00 pm</w:t>
      </w:r>
      <w:r>
        <w:rPr>
          <w:rFonts w:asciiTheme="majorHAnsi" w:hAnsiTheme="majorHAnsi" w:cs="Arial"/>
        </w:rPr>
        <w:br/>
      </w:r>
    </w:p>
    <w:p w14:paraId="78D10B9B" w14:textId="58CA1C3D" w:rsidR="00A45561" w:rsidRPr="00A45561" w:rsidRDefault="00A45561" w:rsidP="00DE055F">
      <w:pPr>
        <w:jc w:val="center"/>
        <w:rPr>
          <w:rFonts w:asciiTheme="majorHAnsi" w:hAnsiTheme="majorHAnsi" w:cs="Arial"/>
        </w:rPr>
      </w:pPr>
      <w:r w:rsidRPr="00A45561">
        <w:rPr>
          <w:rFonts w:asciiTheme="majorHAnsi" w:hAnsiTheme="majorHAnsi" w:cs="Arial"/>
          <w:u w:val="single"/>
        </w:rPr>
        <w:t>Venue:</w:t>
      </w:r>
      <w:r w:rsidRPr="00A45561">
        <w:rPr>
          <w:rFonts w:asciiTheme="majorHAnsi" w:hAnsiTheme="majorHAnsi" w:cs="Arial"/>
        </w:rPr>
        <w:t xml:space="preserve"> Baldwin Hall, Room 741</w:t>
      </w:r>
    </w:p>
    <w:p w14:paraId="6A915452" w14:textId="77777777" w:rsidR="00A45561" w:rsidRPr="00A45561" w:rsidRDefault="00A45561" w:rsidP="00A45561">
      <w:pPr>
        <w:jc w:val="center"/>
        <w:rPr>
          <w:rFonts w:asciiTheme="majorHAnsi" w:hAnsiTheme="majorHAnsi" w:cs="Arial"/>
          <w:u w:val="single"/>
        </w:rPr>
      </w:pPr>
    </w:p>
    <w:p w14:paraId="645CBF01" w14:textId="022E62BF" w:rsidR="00A45561" w:rsidRPr="00A45561" w:rsidRDefault="00A45561" w:rsidP="00A45561">
      <w:pPr>
        <w:rPr>
          <w:rFonts w:asciiTheme="majorHAnsi" w:hAnsiTheme="majorHAnsi" w:cs="Arial"/>
        </w:rPr>
      </w:pPr>
      <w:r w:rsidRPr="00A45561">
        <w:rPr>
          <w:rFonts w:asciiTheme="majorHAnsi" w:hAnsiTheme="majorHAnsi" w:cs="Arial"/>
          <w:u w:val="single"/>
        </w:rPr>
        <w:t xml:space="preserve">Prepared by: </w:t>
      </w:r>
      <w:r w:rsidRPr="00A45561">
        <w:rPr>
          <w:rFonts w:asciiTheme="majorHAnsi" w:hAnsiTheme="majorHAnsi" w:cs="Arial"/>
        </w:rPr>
        <w:t>Girija Nair-Hart, PhD. Associate Professor of Mathematics, University of Cincinnati Clermont College. RET Participant for Project #4: “Modeling of Signalized Intersection Design and Impacts”</w:t>
      </w:r>
    </w:p>
    <w:p w14:paraId="488EEE10" w14:textId="77777777" w:rsidR="00A45561" w:rsidRPr="00A45561" w:rsidRDefault="00A45561" w:rsidP="00A45561">
      <w:pPr>
        <w:rPr>
          <w:rFonts w:asciiTheme="majorHAnsi" w:hAnsiTheme="majorHAnsi" w:cs="Arial"/>
        </w:rPr>
      </w:pPr>
    </w:p>
    <w:p w14:paraId="09C914C4" w14:textId="6ED22616" w:rsidR="00A45561" w:rsidRPr="00A45561" w:rsidRDefault="00586D52" w:rsidP="00A45561">
      <w:pPr>
        <w:rPr>
          <w:rFonts w:asciiTheme="majorHAnsi" w:hAnsiTheme="majorHAnsi"/>
        </w:rPr>
      </w:pPr>
      <w:r w:rsidRPr="00A45561">
        <w:rPr>
          <w:rFonts w:asciiTheme="majorHAnsi" w:hAnsiTheme="majorHAnsi" w:cs="Arial"/>
        </w:rPr>
        <w:t>Hong Cheng</w:t>
      </w:r>
      <w:r w:rsidRPr="00A45561">
        <w:rPr>
          <w:rFonts w:asciiTheme="majorHAnsi" w:hAnsiTheme="majorHAnsi" w:cs="Arial"/>
          <w:color w:val="000000"/>
          <w:shd w:val="clear" w:color="auto" w:fill="FFFFFF"/>
        </w:rPr>
        <w:t xml:space="preserve">, </w:t>
      </w:r>
      <w:r>
        <w:rPr>
          <w:rFonts w:asciiTheme="majorHAnsi" w:hAnsiTheme="majorHAnsi" w:cs="Arial"/>
          <w:color w:val="000000"/>
          <w:shd w:val="clear" w:color="auto" w:fill="FFFFFF"/>
        </w:rPr>
        <w:t>who is a g</w:t>
      </w:r>
      <w:r w:rsidRPr="00A45561">
        <w:rPr>
          <w:rFonts w:asciiTheme="majorHAnsi" w:hAnsiTheme="majorHAnsi" w:cs="Arial"/>
          <w:color w:val="000000"/>
          <w:shd w:val="clear" w:color="auto" w:fill="FFFFFF"/>
        </w:rPr>
        <w:t>lobal Service Librarian</w:t>
      </w:r>
      <w:r w:rsidRPr="00A45561">
        <w:rPr>
          <w:rFonts w:asciiTheme="majorHAnsi" w:hAnsiTheme="majorHAnsi"/>
        </w:rPr>
        <w:t xml:space="preserve"> </w:t>
      </w:r>
      <w:r w:rsidR="00A45561" w:rsidRPr="00A45561">
        <w:rPr>
          <w:rFonts w:asciiTheme="majorHAnsi" w:hAnsiTheme="majorHAnsi"/>
        </w:rPr>
        <w:t xml:space="preserve">conveyed some key information about conducting article searches. She recommended to limit search for 10 years and then narrowing down the resources to the most relevant ones by using a vertical pyramid format. Using WIKIPEDIA as a starting point, she recommended a variety of </w:t>
      </w:r>
      <w:r w:rsidR="00A45561" w:rsidRPr="00A45561">
        <w:rPr>
          <w:rFonts w:asciiTheme="majorHAnsi" w:hAnsiTheme="majorHAnsi"/>
          <w:i/>
          <w:iCs/>
        </w:rPr>
        <w:t xml:space="preserve">scholarly database </w:t>
      </w:r>
      <w:r w:rsidR="00A45561" w:rsidRPr="00A45561">
        <w:rPr>
          <w:rFonts w:asciiTheme="majorHAnsi" w:hAnsiTheme="majorHAnsi"/>
        </w:rPr>
        <w:t xml:space="preserve">including GOOGLE SCHOLAR. Ms. Cheng elaborated on how to find reliable </w:t>
      </w:r>
      <w:r w:rsidR="00A45561" w:rsidRPr="00A45561">
        <w:rPr>
          <w:rFonts w:asciiTheme="majorHAnsi" w:hAnsiTheme="majorHAnsi"/>
          <w:i/>
          <w:iCs/>
        </w:rPr>
        <w:t>research in and beyond the library</w:t>
      </w:r>
      <w:r w:rsidR="00A45561" w:rsidRPr="00A45561">
        <w:rPr>
          <w:rFonts w:asciiTheme="majorHAnsi" w:hAnsiTheme="majorHAnsi"/>
        </w:rPr>
        <w:t xml:space="preserve"> by informing us of different layers of </w:t>
      </w:r>
      <w:r w:rsidR="00A45561" w:rsidRPr="00A45561">
        <w:rPr>
          <w:rFonts w:asciiTheme="majorHAnsi" w:hAnsiTheme="majorHAnsi"/>
          <w:i/>
          <w:iCs/>
        </w:rPr>
        <w:t>hidden</w:t>
      </w:r>
      <w:r w:rsidR="00A45561" w:rsidRPr="00A45561">
        <w:rPr>
          <w:rFonts w:asciiTheme="majorHAnsi" w:hAnsiTheme="majorHAnsi"/>
        </w:rPr>
        <w:t xml:space="preserve"> web such as surface web, deep web, and dark web. She emphasized the proper use of search phrases using Boolean operators such as </w:t>
      </w:r>
      <w:r w:rsidR="00A45561" w:rsidRPr="00A45561">
        <w:rPr>
          <w:rFonts w:asciiTheme="majorHAnsi" w:hAnsiTheme="majorHAnsi"/>
          <w:i/>
          <w:iCs/>
        </w:rPr>
        <w:t>and</w:t>
      </w:r>
      <w:r w:rsidR="00A45561" w:rsidRPr="00A45561">
        <w:rPr>
          <w:rFonts w:asciiTheme="majorHAnsi" w:hAnsiTheme="majorHAnsi"/>
        </w:rPr>
        <w:t xml:space="preserve"> as well as </w:t>
      </w:r>
      <w:r w:rsidR="00A45561" w:rsidRPr="00A45561">
        <w:rPr>
          <w:rFonts w:asciiTheme="majorHAnsi" w:hAnsiTheme="majorHAnsi"/>
          <w:i/>
          <w:iCs/>
        </w:rPr>
        <w:t xml:space="preserve">or </w:t>
      </w:r>
      <w:r w:rsidR="00A45561" w:rsidRPr="00A45561">
        <w:rPr>
          <w:rFonts w:asciiTheme="majorHAnsi" w:hAnsiTheme="majorHAnsi"/>
        </w:rPr>
        <w:t xml:space="preserve">to conduct broad and narrow searches. One of the participants asked about accessing government documents. Ms. Cheng answered that .gov, .edu, .org etc. is the place to find such documents. </w:t>
      </w:r>
    </w:p>
    <w:p w14:paraId="0AAE2195" w14:textId="77777777" w:rsidR="00B9726F" w:rsidRPr="00A45561" w:rsidRDefault="00B9726F" w:rsidP="00560D6F">
      <w:pPr>
        <w:jc w:val="center"/>
        <w:rPr>
          <w:rFonts w:asciiTheme="majorHAnsi" w:hAnsiTheme="majorHAnsi" w:cs="Arial"/>
          <w:u w:val="single"/>
        </w:rPr>
      </w:pPr>
    </w:p>
    <w:p w14:paraId="7AC94DC1" w14:textId="77777777" w:rsidR="00560D6F" w:rsidRPr="00A45561" w:rsidRDefault="00560D6F" w:rsidP="00560D6F">
      <w:pPr>
        <w:rPr>
          <w:rFonts w:asciiTheme="majorHAnsi" w:hAnsiTheme="majorHAnsi" w:cs="Arial"/>
        </w:rPr>
      </w:pPr>
    </w:p>
    <w:p w14:paraId="65846E8F" w14:textId="12ED5C84" w:rsidR="00560D6F" w:rsidRPr="00A45561" w:rsidRDefault="00A45561" w:rsidP="00560D6F">
      <w:pPr>
        <w:rPr>
          <w:rFonts w:asciiTheme="majorHAnsi" w:hAnsiTheme="majorHAnsi" w:cs="Arial"/>
        </w:rPr>
      </w:pPr>
      <w:r w:rsidRPr="00A45561">
        <w:rPr>
          <w:rFonts w:asciiTheme="majorHAnsi" w:hAnsiTheme="majorHAnsi"/>
          <w:noProof/>
        </w:rPr>
        <w:t xml:space="preserve"> </w:t>
      </w:r>
      <w:r w:rsidRPr="00A45561">
        <w:rPr>
          <w:rFonts w:asciiTheme="majorHAnsi" w:hAnsiTheme="majorHAnsi"/>
          <w:noProof/>
          <w:lang w:eastAsia="en-US"/>
        </w:rPr>
        <w:drawing>
          <wp:inline distT="0" distB="0" distL="0" distR="0" wp14:anchorId="3FDED995" wp14:editId="76CFA506">
            <wp:extent cx="2562225" cy="160139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83874" cy="1614922"/>
                    </a:xfrm>
                    <a:prstGeom prst="rect">
                      <a:avLst/>
                    </a:prstGeom>
                  </pic:spPr>
                </pic:pic>
              </a:graphicData>
            </a:graphic>
          </wp:inline>
        </w:drawing>
      </w:r>
    </w:p>
    <w:p w14:paraId="595911CF" w14:textId="7C2EF29A" w:rsidR="00A45561" w:rsidRPr="00A45561" w:rsidRDefault="00560D6F" w:rsidP="00560D6F">
      <w:pPr>
        <w:rPr>
          <w:rFonts w:asciiTheme="majorHAnsi" w:hAnsiTheme="majorHAnsi" w:cs="Arial"/>
          <w:b/>
        </w:rPr>
      </w:pPr>
      <w:r w:rsidRPr="00A45561">
        <w:rPr>
          <w:rFonts w:asciiTheme="majorHAnsi" w:hAnsiTheme="majorHAnsi" w:cs="Arial"/>
          <w:b/>
        </w:rPr>
        <w:t xml:space="preserve">Figure 1:  </w:t>
      </w:r>
      <w:r w:rsidR="00A45561" w:rsidRPr="00A45561">
        <w:rPr>
          <w:rFonts w:asciiTheme="majorHAnsi" w:hAnsiTheme="majorHAnsi" w:cs="Arial"/>
          <w:b/>
        </w:rPr>
        <w:t>Ms</w:t>
      </w:r>
      <w:r w:rsidRPr="00A45561">
        <w:rPr>
          <w:rFonts w:asciiTheme="majorHAnsi" w:hAnsiTheme="majorHAnsi" w:cs="Arial"/>
          <w:b/>
        </w:rPr>
        <w:t>.</w:t>
      </w:r>
      <w:r w:rsidR="00A45561" w:rsidRPr="00A45561">
        <w:rPr>
          <w:rFonts w:asciiTheme="majorHAnsi" w:hAnsiTheme="majorHAnsi" w:cs="Arial"/>
          <w:b/>
        </w:rPr>
        <w:t xml:space="preserve"> Cheng Speaking</w:t>
      </w:r>
      <w:r w:rsidRPr="00A45561">
        <w:rPr>
          <w:rFonts w:asciiTheme="majorHAnsi" w:hAnsiTheme="majorHAnsi" w:cs="Arial"/>
          <w:b/>
        </w:rPr>
        <w:tab/>
      </w:r>
      <w:r w:rsidRPr="00A45561">
        <w:rPr>
          <w:rFonts w:asciiTheme="majorHAnsi" w:hAnsiTheme="majorHAnsi" w:cs="Arial"/>
          <w:b/>
        </w:rPr>
        <w:tab/>
      </w:r>
      <w:r w:rsidRPr="00A45561">
        <w:rPr>
          <w:rFonts w:asciiTheme="majorHAnsi" w:hAnsiTheme="majorHAnsi" w:cs="Arial"/>
          <w:b/>
        </w:rPr>
        <w:tab/>
      </w:r>
      <w:r w:rsidRPr="00A45561">
        <w:rPr>
          <w:rFonts w:asciiTheme="majorHAnsi" w:hAnsiTheme="majorHAnsi" w:cs="Arial"/>
          <w:b/>
        </w:rPr>
        <w:tab/>
      </w:r>
      <w:r w:rsidRPr="00A45561">
        <w:rPr>
          <w:rFonts w:asciiTheme="majorHAnsi" w:hAnsiTheme="majorHAnsi" w:cs="Arial"/>
          <w:b/>
        </w:rPr>
        <w:tab/>
      </w:r>
    </w:p>
    <w:p w14:paraId="147F8E37" w14:textId="7C7F7D7D" w:rsidR="00A45561" w:rsidRPr="00A45561" w:rsidRDefault="00A45561" w:rsidP="00560D6F">
      <w:pPr>
        <w:rPr>
          <w:rFonts w:asciiTheme="majorHAnsi" w:hAnsiTheme="majorHAnsi" w:cs="Arial"/>
          <w:b/>
        </w:rPr>
      </w:pPr>
    </w:p>
    <w:p w14:paraId="41FE1660" w14:textId="77777777" w:rsidR="00A45561" w:rsidRPr="004D2125" w:rsidRDefault="00A45561" w:rsidP="00560D6F">
      <w:pPr>
        <w:rPr>
          <w:rFonts w:asciiTheme="majorHAnsi" w:hAnsiTheme="majorHAnsi" w:cs="Arial"/>
        </w:rPr>
      </w:pPr>
    </w:p>
    <w:p w14:paraId="4C37CF9B" w14:textId="301DEAE4" w:rsidR="004D2125" w:rsidRPr="004D2125" w:rsidRDefault="004D2125" w:rsidP="004D2125">
      <w:pPr>
        <w:pStyle w:val="xmsonormal"/>
        <w:shd w:val="clear" w:color="auto" w:fill="FFFFFF"/>
        <w:spacing w:before="0" w:beforeAutospacing="0" w:after="0" w:afterAutospacing="0"/>
        <w:rPr>
          <w:rFonts w:asciiTheme="majorHAnsi" w:hAnsiTheme="majorHAnsi" w:cs="Calibri"/>
        </w:rPr>
      </w:pPr>
      <w:r w:rsidRPr="004D2125">
        <w:rPr>
          <w:rFonts w:asciiTheme="majorHAnsi" w:hAnsiTheme="majorHAnsi" w:cs="Calibri"/>
        </w:rPr>
        <w:t>Mark </w:t>
      </w:r>
      <w:r w:rsidRPr="004D2125">
        <w:rPr>
          <w:rStyle w:val="highlight"/>
          <w:rFonts w:asciiTheme="majorHAnsi" w:hAnsiTheme="majorHAnsi" w:cs="Calibri"/>
          <w:shd w:val="clear" w:color="auto" w:fill="FFEE94"/>
        </w:rPr>
        <w:t>Chalmers</w:t>
      </w:r>
      <w:r w:rsidRPr="004D2125">
        <w:rPr>
          <w:rFonts w:asciiTheme="majorHAnsi" w:hAnsiTheme="majorHAnsi" w:cs="Calibri"/>
        </w:rPr>
        <w:t> is a science and engineering librarian for the UC STEM populations. His work includes research consultations, teaching and workshops, collection development and liaison responsibilities. Mark also supports new and emerging initiatives such as Research and Data Services, repository outreach and connecting the libraries to UC’s innovation agenda.</w:t>
      </w:r>
      <w:r>
        <w:rPr>
          <w:rFonts w:asciiTheme="majorHAnsi" w:hAnsiTheme="majorHAnsi" w:cs="Calibri"/>
        </w:rPr>
        <w:t xml:space="preserve"> </w:t>
      </w:r>
      <w:r w:rsidRPr="004D2125">
        <w:rPr>
          <w:rFonts w:asciiTheme="majorHAnsi" w:hAnsiTheme="majorHAnsi" w:cs="Calibri"/>
        </w:rPr>
        <w:t xml:space="preserve">Mark received his MLIS in May 2018 from Kent State University, and he holds a BA in astrophysics from Ohio Wesleyan University. While at Kent State, Mark worked as a graduate assistant in Dr. Emad Khazraee’s Data Science Research Lab and </w:t>
      </w:r>
      <w:r w:rsidRPr="004D2125">
        <w:rPr>
          <w:rFonts w:asciiTheme="majorHAnsi" w:hAnsiTheme="majorHAnsi" w:cs="Calibri"/>
        </w:rPr>
        <w:lastRenderedPageBreak/>
        <w:t xml:space="preserve">completed projects in text mining and the analysis of Twitter feed data. While studying for his BA, he was active in undergraduate research, conference presentations and tutoring in physics and astronomy. </w:t>
      </w:r>
    </w:p>
    <w:p w14:paraId="7F87647F" w14:textId="77777777" w:rsidR="004D2125" w:rsidRPr="004D2125" w:rsidRDefault="004D2125" w:rsidP="004D2125">
      <w:pPr>
        <w:pStyle w:val="xmsonormal"/>
        <w:shd w:val="clear" w:color="auto" w:fill="FFFFFF"/>
        <w:spacing w:before="0" w:beforeAutospacing="0" w:after="0" w:afterAutospacing="0"/>
        <w:rPr>
          <w:rFonts w:ascii="Calibri" w:hAnsi="Calibri" w:cs="Calibri"/>
          <w:color w:val="212121"/>
        </w:rPr>
      </w:pPr>
    </w:p>
    <w:p w14:paraId="044A01F0" w14:textId="14243BE9" w:rsidR="00A45561" w:rsidRPr="00A45561" w:rsidRDefault="004D2125" w:rsidP="004D2125">
      <w:pPr>
        <w:rPr>
          <w:rFonts w:asciiTheme="majorHAnsi" w:hAnsiTheme="majorHAnsi"/>
        </w:rPr>
      </w:pPr>
      <w:r w:rsidRPr="00A45561">
        <w:rPr>
          <w:rFonts w:asciiTheme="majorHAnsi" w:hAnsiTheme="majorHAnsi"/>
        </w:rPr>
        <w:t xml:space="preserve"> </w:t>
      </w:r>
      <w:r w:rsidR="00A45561" w:rsidRPr="00A45561">
        <w:rPr>
          <w:rFonts w:asciiTheme="majorHAnsi" w:hAnsiTheme="majorHAnsi"/>
        </w:rPr>
        <w:t xml:space="preserve">Mr. Chalmers talked about UC library system and its 13 libraries with over 800 databases. He also talked about the various advantages of logging on to UC libraries from on campus and off campus. ProQuest and wildcards were also mentioned. </w:t>
      </w:r>
    </w:p>
    <w:p w14:paraId="0A25BCAC" w14:textId="2638F502" w:rsidR="00560D6F" w:rsidRPr="00A45561" w:rsidRDefault="00560D6F" w:rsidP="00560D6F">
      <w:pPr>
        <w:jc w:val="center"/>
        <w:rPr>
          <w:rFonts w:asciiTheme="majorHAnsi" w:hAnsiTheme="majorHAnsi" w:cs="Arial"/>
        </w:rPr>
      </w:pPr>
    </w:p>
    <w:p w14:paraId="64C3BB8B" w14:textId="77777777" w:rsidR="00560D6F" w:rsidRPr="00A45561" w:rsidRDefault="00560D6F" w:rsidP="00560D6F">
      <w:pPr>
        <w:rPr>
          <w:rFonts w:asciiTheme="majorHAnsi" w:hAnsiTheme="majorHAnsi" w:cs="Arial"/>
          <w:b/>
          <w:bCs/>
        </w:rPr>
      </w:pPr>
    </w:p>
    <w:p w14:paraId="1FA88DC1" w14:textId="25DBCBFA" w:rsidR="00960DB3" w:rsidRPr="00A45561" w:rsidRDefault="00A45561" w:rsidP="00560D6F">
      <w:pPr>
        <w:pStyle w:val="ListParagraph"/>
        <w:ind w:left="0"/>
        <w:rPr>
          <w:rFonts w:asciiTheme="majorHAnsi" w:hAnsiTheme="majorHAnsi" w:cs="Arial"/>
        </w:rPr>
      </w:pPr>
      <w:r w:rsidRPr="00A45561">
        <w:rPr>
          <w:rFonts w:asciiTheme="majorHAnsi" w:hAnsiTheme="majorHAnsi"/>
          <w:noProof/>
          <w:lang w:eastAsia="en-US"/>
        </w:rPr>
        <w:drawing>
          <wp:inline distT="0" distB="0" distL="0" distR="0" wp14:anchorId="241E82C2" wp14:editId="77E51539">
            <wp:extent cx="2200275" cy="2132809"/>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35601" cy="2167052"/>
                    </a:xfrm>
                    <a:prstGeom prst="rect">
                      <a:avLst/>
                    </a:prstGeom>
                  </pic:spPr>
                </pic:pic>
              </a:graphicData>
            </a:graphic>
          </wp:inline>
        </w:drawing>
      </w:r>
    </w:p>
    <w:p w14:paraId="7C2CF714" w14:textId="654D36B8" w:rsidR="00A45561" w:rsidRPr="00A45561" w:rsidRDefault="00A45561" w:rsidP="00560D6F">
      <w:pPr>
        <w:pStyle w:val="ListParagraph"/>
        <w:ind w:left="0"/>
        <w:rPr>
          <w:rFonts w:asciiTheme="majorHAnsi" w:hAnsiTheme="majorHAnsi" w:cs="Arial"/>
        </w:rPr>
      </w:pPr>
      <w:r w:rsidRPr="00A45561">
        <w:rPr>
          <w:rFonts w:asciiTheme="majorHAnsi" w:hAnsiTheme="majorHAnsi" w:cs="Arial"/>
          <w:b/>
        </w:rPr>
        <w:t>Figure 2:  Mr. Chalmers Speaking</w:t>
      </w:r>
    </w:p>
    <w:sectPr w:rsidR="00A45561" w:rsidRPr="00A45561" w:rsidSect="0071445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F83332" w14:textId="77777777" w:rsidR="00EA415D" w:rsidRDefault="00EA415D" w:rsidP="004D2125">
      <w:r>
        <w:separator/>
      </w:r>
    </w:p>
  </w:endnote>
  <w:endnote w:type="continuationSeparator" w:id="0">
    <w:p w14:paraId="0AD69AB5" w14:textId="77777777" w:rsidR="00EA415D" w:rsidRDefault="00EA415D" w:rsidP="004D21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BD21DD" w14:textId="77777777" w:rsidR="00EA415D" w:rsidRDefault="00EA415D" w:rsidP="004D2125">
      <w:r>
        <w:separator/>
      </w:r>
    </w:p>
  </w:footnote>
  <w:footnote w:type="continuationSeparator" w:id="0">
    <w:p w14:paraId="3D0000D0" w14:textId="77777777" w:rsidR="00EA415D" w:rsidRDefault="00EA415D" w:rsidP="004D212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D30323"/>
    <w:multiLevelType w:val="hybridMultilevel"/>
    <w:tmpl w:val="199CDB78"/>
    <w:lvl w:ilvl="0" w:tplc="E146C26A">
      <w:start w:val="1"/>
      <w:numFmt w:val="decimal"/>
      <w:lvlText w:val="%1."/>
      <w:lvlJc w:val="left"/>
      <w:pPr>
        <w:ind w:left="720" w:hanging="360"/>
      </w:pPr>
      <w:rPr>
        <w:rFonts w:ascii="Arial" w:hAnsi="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79C39D9"/>
    <w:multiLevelType w:val="hybridMultilevel"/>
    <w:tmpl w:val="DEB8BD52"/>
    <w:lvl w:ilvl="0" w:tplc="E146C26A">
      <w:start w:val="1"/>
      <w:numFmt w:val="decimal"/>
      <w:lvlText w:val="%1."/>
      <w:lvlJc w:val="left"/>
      <w:pPr>
        <w:ind w:left="720" w:hanging="360"/>
      </w:pPr>
      <w:rPr>
        <w:rFonts w:ascii="Arial" w:hAnsi="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8357D09"/>
    <w:multiLevelType w:val="hybridMultilevel"/>
    <w:tmpl w:val="B0F07A28"/>
    <w:lvl w:ilvl="0" w:tplc="E146C26A">
      <w:start w:val="1"/>
      <w:numFmt w:val="decimal"/>
      <w:lvlText w:val="%1."/>
      <w:lvlJc w:val="left"/>
      <w:pPr>
        <w:ind w:left="720" w:hanging="360"/>
      </w:pPr>
      <w:rPr>
        <w:rFonts w:ascii="Arial" w:hAnsi="Arial" w:hint="default"/>
        <w:b w:val="0"/>
        <w:i w:val="0"/>
        <w:sz w:val="20"/>
      </w:rPr>
    </w:lvl>
    <w:lvl w:ilvl="1" w:tplc="243EB948">
      <w:start w:val="1"/>
      <w:numFmt w:val="lowerLetter"/>
      <w:lvlText w:val="%2."/>
      <w:lvlJc w:val="left"/>
      <w:pPr>
        <w:ind w:left="1440" w:hanging="360"/>
      </w:pPr>
      <w:rPr>
        <w:rFonts w:ascii="Arial" w:hAnsi="Arial" w:hint="default"/>
        <w:b w:val="0"/>
        <w:i w:val="0"/>
        <w:sz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E4B0EF2"/>
    <w:multiLevelType w:val="hybridMultilevel"/>
    <w:tmpl w:val="A874FE6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7C23255B"/>
    <w:multiLevelType w:val="hybridMultilevel"/>
    <w:tmpl w:val="D40A2EB8"/>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36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3C64"/>
    <w:rsid w:val="00063D02"/>
    <w:rsid w:val="000C219F"/>
    <w:rsid w:val="00123C64"/>
    <w:rsid w:val="0019752A"/>
    <w:rsid w:val="001B69D9"/>
    <w:rsid w:val="001C1D86"/>
    <w:rsid w:val="002E4808"/>
    <w:rsid w:val="0031628B"/>
    <w:rsid w:val="003D4448"/>
    <w:rsid w:val="00472725"/>
    <w:rsid w:val="004C7D67"/>
    <w:rsid w:val="004D2125"/>
    <w:rsid w:val="00560D6F"/>
    <w:rsid w:val="00575F54"/>
    <w:rsid w:val="00586D52"/>
    <w:rsid w:val="005C1799"/>
    <w:rsid w:val="00612F4D"/>
    <w:rsid w:val="00693C99"/>
    <w:rsid w:val="0071445F"/>
    <w:rsid w:val="007604E6"/>
    <w:rsid w:val="00804934"/>
    <w:rsid w:val="00812BFE"/>
    <w:rsid w:val="00931C3C"/>
    <w:rsid w:val="00960DB3"/>
    <w:rsid w:val="00977884"/>
    <w:rsid w:val="00997521"/>
    <w:rsid w:val="00A45561"/>
    <w:rsid w:val="00B23890"/>
    <w:rsid w:val="00B67B91"/>
    <w:rsid w:val="00B9726F"/>
    <w:rsid w:val="00C73679"/>
    <w:rsid w:val="00CC02AB"/>
    <w:rsid w:val="00DE055F"/>
    <w:rsid w:val="00EA415D"/>
    <w:rsid w:val="00EB171F"/>
    <w:rsid w:val="00FA48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80AA30"/>
  <w15:docId w15:val="{0688A194-C500-412C-9C67-DB6EB94D2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3C64"/>
    <w:pPr>
      <w:spacing w:after="0" w:line="240" w:lineRule="auto"/>
    </w:pPr>
    <w:rPr>
      <w:rFonts w:ascii="Times New Roman" w:hAnsi="Times New Roman" w:cs="Times New Roman"/>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3C64"/>
    <w:pPr>
      <w:ind w:left="720"/>
      <w:contextualSpacing/>
    </w:pPr>
  </w:style>
  <w:style w:type="paragraph" w:styleId="BalloonText">
    <w:name w:val="Balloon Text"/>
    <w:basedOn w:val="Normal"/>
    <w:link w:val="BalloonTextChar"/>
    <w:uiPriority w:val="99"/>
    <w:semiHidden/>
    <w:unhideWhenUsed/>
    <w:rsid w:val="00560D6F"/>
    <w:rPr>
      <w:rFonts w:ascii="Tahoma" w:hAnsi="Tahoma" w:cs="Tahoma"/>
      <w:sz w:val="16"/>
      <w:szCs w:val="16"/>
    </w:rPr>
  </w:style>
  <w:style w:type="character" w:customStyle="1" w:styleId="BalloonTextChar">
    <w:name w:val="Balloon Text Char"/>
    <w:basedOn w:val="DefaultParagraphFont"/>
    <w:link w:val="BalloonText"/>
    <w:uiPriority w:val="99"/>
    <w:semiHidden/>
    <w:rsid w:val="00560D6F"/>
    <w:rPr>
      <w:rFonts w:ascii="Tahoma" w:hAnsi="Tahoma" w:cs="Tahoma"/>
      <w:sz w:val="16"/>
      <w:szCs w:val="16"/>
      <w:lang w:eastAsia="ja-JP"/>
    </w:rPr>
  </w:style>
  <w:style w:type="paragraph" w:styleId="Header">
    <w:name w:val="header"/>
    <w:basedOn w:val="Normal"/>
    <w:link w:val="HeaderChar"/>
    <w:uiPriority w:val="99"/>
    <w:unhideWhenUsed/>
    <w:rsid w:val="004D2125"/>
    <w:pPr>
      <w:tabs>
        <w:tab w:val="center" w:pos="4680"/>
        <w:tab w:val="right" w:pos="9360"/>
      </w:tabs>
    </w:pPr>
  </w:style>
  <w:style w:type="character" w:customStyle="1" w:styleId="HeaderChar">
    <w:name w:val="Header Char"/>
    <w:basedOn w:val="DefaultParagraphFont"/>
    <w:link w:val="Header"/>
    <w:uiPriority w:val="99"/>
    <w:rsid w:val="004D2125"/>
    <w:rPr>
      <w:rFonts w:ascii="Times New Roman" w:hAnsi="Times New Roman" w:cs="Times New Roman"/>
      <w:sz w:val="24"/>
      <w:szCs w:val="24"/>
      <w:lang w:eastAsia="ja-JP"/>
    </w:rPr>
  </w:style>
  <w:style w:type="paragraph" w:styleId="Footer">
    <w:name w:val="footer"/>
    <w:basedOn w:val="Normal"/>
    <w:link w:val="FooterChar"/>
    <w:uiPriority w:val="99"/>
    <w:unhideWhenUsed/>
    <w:rsid w:val="004D2125"/>
    <w:pPr>
      <w:tabs>
        <w:tab w:val="center" w:pos="4680"/>
        <w:tab w:val="right" w:pos="9360"/>
      </w:tabs>
    </w:pPr>
  </w:style>
  <w:style w:type="character" w:customStyle="1" w:styleId="FooterChar">
    <w:name w:val="Footer Char"/>
    <w:basedOn w:val="DefaultParagraphFont"/>
    <w:link w:val="Footer"/>
    <w:uiPriority w:val="99"/>
    <w:rsid w:val="004D2125"/>
    <w:rPr>
      <w:rFonts w:ascii="Times New Roman" w:hAnsi="Times New Roman" w:cs="Times New Roman"/>
      <w:sz w:val="24"/>
      <w:szCs w:val="24"/>
      <w:lang w:eastAsia="ja-JP"/>
    </w:rPr>
  </w:style>
  <w:style w:type="paragraph" w:customStyle="1" w:styleId="xmsonormal">
    <w:name w:val="x_msonormal"/>
    <w:basedOn w:val="Normal"/>
    <w:rsid w:val="004D2125"/>
    <w:pPr>
      <w:spacing w:before="100" w:beforeAutospacing="1" w:after="100" w:afterAutospacing="1"/>
    </w:pPr>
    <w:rPr>
      <w:rFonts w:eastAsia="Times New Roman"/>
      <w:lang w:eastAsia="en-US"/>
    </w:rPr>
  </w:style>
  <w:style w:type="character" w:customStyle="1" w:styleId="highlight">
    <w:name w:val="highlight"/>
    <w:basedOn w:val="DefaultParagraphFont"/>
    <w:rsid w:val="004D21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5229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370</Words>
  <Characters>2111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2477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Anant R Kukreti</dc:creator>
  <cp:keywords/>
  <dc:description/>
  <cp:lastModifiedBy>Buchanan, Lora (buchanll)</cp:lastModifiedBy>
  <cp:revision>2</cp:revision>
  <cp:lastPrinted>2019-05-28T16:25:00Z</cp:lastPrinted>
  <dcterms:created xsi:type="dcterms:W3CDTF">2019-07-11T00:07:00Z</dcterms:created>
  <dcterms:modified xsi:type="dcterms:W3CDTF">2019-07-11T00:07:00Z</dcterms:modified>
</cp:coreProperties>
</file>